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8A" w:rsidRDefault="000A5B8A">
      <w:pPr>
        <w:keepNext/>
        <w:widowControl w:val="0"/>
        <w:autoSpaceDE w:val="0"/>
        <w:rPr>
          <w:b/>
        </w:rPr>
      </w:pPr>
    </w:p>
    <w:p w:rsidR="000A5B8A" w:rsidRDefault="000A5B8A">
      <w:pPr>
        <w:widowControl w:val="0"/>
        <w:autoSpaceDE w:val="0"/>
        <w:rPr>
          <w:b/>
        </w:rPr>
      </w:pPr>
    </w:p>
    <w:p w:rsidR="000A5B8A" w:rsidRDefault="000A5B8A">
      <w:pPr>
        <w:keepNext/>
        <w:widowControl w:val="0"/>
        <w:autoSpaceDE w:val="0"/>
        <w:rPr>
          <w:sz w:val="28"/>
        </w:rPr>
      </w:pPr>
    </w:p>
    <w:p w:rsidR="000A5B8A" w:rsidRDefault="00161B4A">
      <w:pPr>
        <w:autoSpaceDE w:val="0"/>
        <w:jc w:val="center"/>
        <w:rPr>
          <w:b/>
          <w:bCs/>
          <w:color w:val="292D37"/>
          <w:sz w:val="28"/>
          <w:szCs w:val="28"/>
        </w:rPr>
      </w:pPr>
      <w:r>
        <w:rPr>
          <w:b/>
          <w:bCs/>
          <w:color w:val="292D37"/>
          <w:sz w:val="28"/>
          <w:szCs w:val="28"/>
        </w:rPr>
        <w:t>Avviso pubblico per l’aggiornamento del Codice di Comportamento del Comune di Cesenatico - Richiesta di proposte ed osservazioni</w:t>
      </w:r>
    </w:p>
    <w:p w:rsidR="000A5B8A" w:rsidRDefault="000A5B8A">
      <w:pPr>
        <w:autoSpaceDE w:val="0"/>
        <w:rPr>
          <w:b/>
          <w:bCs/>
          <w:color w:val="000000"/>
        </w:rPr>
      </w:pPr>
    </w:p>
    <w:p w:rsidR="000A5B8A" w:rsidRDefault="000A5B8A">
      <w:pPr>
        <w:autoSpaceDE w:val="0"/>
        <w:rPr>
          <w:color w:val="000000"/>
        </w:rPr>
      </w:pPr>
    </w:p>
    <w:p w:rsidR="000A5B8A" w:rsidRDefault="00161B4A">
      <w:pPr>
        <w:autoSpaceDE w:val="0"/>
        <w:jc w:val="center"/>
        <w:rPr>
          <w:color w:val="000000"/>
        </w:rPr>
      </w:pPr>
      <w:r>
        <w:rPr>
          <w:color w:val="000000"/>
        </w:rPr>
        <w:t>Il Segretario Generale, in qualità di Responsabile della prevenzione della corruzione e della trasparenza</w:t>
      </w:r>
    </w:p>
    <w:p w:rsidR="000A5B8A" w:rsidRDefault="000A5B8A">
      <w:pPr>
        <w:autoSpaceDE w:val="0"/>
        <w:rPr>
          <w:color w:val="000000"/>
        </w:rPr>
      </w:pPr>
    </w:p>
    <w:p w:rsidR="000A5B8A" w:rsidRDefault="000A5B8A">
      <w:pPr>
        <w:autoSpaceDE w:val="0"/>
        <w:rPr>
          <w:color w:val="000000"/>
        </w:rPr>
      </w:pPr>
    </w:p>
    <w:p w:rsidR="000A5B8A" w:rsidRDefault="000A5B8A">
      <w:pPr>
        <w:autoSpaceDE w:val="0"/>
        <w:rPr>
          <w:color w:val="000000"/>
        </w:rPr>
      </w:pPr>
    </w:p>
    <w:p w:rsidR="000A5B8A" w:rsidRDefault="00161B4A">
      <w:pPr>
        <w:autoSpaceDE w:val="0"/>
        <w:rPr>
          <w:color w:val="000000"/>
        </w:rPr>
      </w:pPr>
      <w:r>
        <w:rPr>
          <w:color w:val="000000"/>
        </w:rPr>
        <w:t>Richiamati:</w:t>
      </w:r>
    </w:p>
    <w:p w:rsidR="000A5B8A" w:rsidRDefault="000A5B8A">
      <w:pPr>
        <w:autoSpaceDE w:val="0"/>
        <w:rPr>
          <w:color w:val="000000"/>
        </w:rPr>
      </w:pPr>
    </w:p>
    <w:p w:rsidR="000A5B8A" w:rsidRDefault="00161B4A">
      <w:pPr>
        <w:autoSpaceDE w:val="0"/>
        <w:jc w:val="both"/>
      </w:pPr>
      <w:r>
        <w:rPr>
          <w:color w:val="000000"/>
        </w:rPr>
        <w:t>- la Legge 6 novembre 2012, n.190, "</w:t>
      </w:r>
      <w:r>
        <w:rPr>
          <w:i/>
          <w:iCs/>
          <w:color w:val="000000"/>
        </w:rPr>
        <w:t>Disposizioni per la prevenzione e la repressione della corruzione e dell'illegalità nella pubblica amministrazione</w:t>
      </w:r>
      <w:r>
        <w:rPr>
          <w:color w:val="000000"/>
        </w:rPr>
        <w:t>;</w:t>
      </w:r>
    </w:p>
    <w:p w:rsidR="000A5B8A" w:rsidRDefault="00161B4A">
      <w:pPr>
        <w:autoSpaceDE w:val="0"/>
        <w:jc w:val="both"/>
      </w:pPr>
      <w:r>
        <w:rPr>
          <w:color w:val="000000"/>
        </w:rPr>
        <w:t>- il Decreto legislativo 14 marzo 2013, n.33 "</w:t>
      </w:r>
      <w:r>
        <w:rPr>
          <w:i/>
          <w:iCs/>
          <w:color w:val="000000"/>
        </w:rPr>
        <w:t>Riordino della disciplina riguardante gli obblighi di pub</w:t>
      </w:r>
      <w:r>
        <w:rPr>
          <w:i/>
          <w:iCs/>
          <w:color w:val="000000"/>
        </w:rPr>
        <w:t>blicità, trasparenza e diffusione di informazioni da parte delle pubbliche amministrazioni</w:t>
      </w:r>
      <w:r>
        <w:rPr>
          <w:color w:val="000000"/>
        </w:rPr>
        <w:t>",</w:t>
      </w:r>
    </w:p>
    <w:p w:rsidR="000A5B8A" w:rsidRDefault="00161B4A">
      <w:pPr>
        <w:autoSpaceDE w:val="0"/>
        <w:jc w:val="both"/>
      </w:pPr>
      <w:r>
        <w:rPr>
          <w:color w:val="000000"/>
        </w:rPr>
        <w:t>- il Decreto legislativo 30 marzo 2001, n.165, "</w:t>
      </w:r>
      <w:r>
        <w:rPr>
          <w:i/>
          <w:iCs/>
          <w:color w:val="000000"/>
        </w:rPr>
        <w:t>Norme generali sull'ordinamento del lavoro alle dipendenze delle amministrazioni pubbliche</w:t>
      </w:r>
      <w:r>
        <w:rPr>
          <w:color w:val="000000"/>
        </w:rPr>
        <w:t>" ed in particolare l’art</w:t>
      </w:r>
      <w:r>
        <w:rPr>
          <w:color w:val="000000"/>
        </w:rPr>
        <w:t>. 54, come modificato dall’art. 4 del D.L. n. 36/2022,</w:t>
      </w:r>
    </w:p>
    <w:p w:rsidR="000A5B8A" w:rsidRDefault="00161B4A">
      <w:pPr>
        <w:autoSpaceDE w:val="0"/>
        <w:jc w:val="both"/>
      </w:pPr>
      <w:r>
        <w:rPr>
          <w:color w:val="000000"/>
        </w:rPr>
        <w:t>- il Decreto del Presidente della Repubblica 16 aprile 2013, n.62 "</w:t>
      </w:r>
      <w:r>
        <w:rPr>
          <w:i/>
          <w:iCs/>
          <w:color w:val="000000"/>
        </w:rPr>
        <w:t>Regolamento recante il codice di comportamento dei dipendenti pubblici a norma dell'articolo 54 del decreto legislativo 30 marzo 2001,</w:t>
      </w:r>
      <w:r>
        <w:rPr>
          <w:i/>
          <w:iCs/>
          <w:color w:val="000000"/>
        </w:rPr>
        <w:t xml:space="preserve"> n.165</w:t>
      </w:r>
      <w:r>
        <w:rPr>
          <w:color w:val="000000"/>
        </w:rPr>
        <w:t>",</w:t>
      </w:r>
    </w:p>
    <w:p w:rsidR="000A5B8A" w:rsidRDefault="00161B4A">
      <w:pPr>
        <w:autoSpaceDE w:val="0"/>
        <w:jc w:val="both"/>
      </w:pPr>
      <w:r>
        <w:rPr>
          <w:color w:val="000000"/>
        </w:rPr>
        <w:t>- la delibera n.75 del 2013 della CIVIT/Autorità Nazionale Anticorruzione recante "</w:t>
      </w:r>
      <w:r>
        <w:rPr>
          <w:i/>
          <w:iCs/>
          <w:color w:val="000000"/>
        </w:rPr>
        <w:t>Linee guida in materia di codici di comportamento delle pubbliche amministrazioni (art. 54, comma 5, d.lgs. n. 165/2001)</w:t>
      </w:r>
      <w:r>
        <w:rPr>
          <w:color w:val="000000"/>
        </w:rPr>
        <w:t>",</w:t>
      </w:r>
    </w:p>
    <w:p w:rsidR="000A5B8A" w:rsidRDefault="00161B4A">
      <w:pPr>
        <w:autoSpaceDE w:val="0"/>
        <w:jc w:val="both"/>
      </w:pPr>
      <w:r>
        <w:rPr>
          <w:color w:val="000000"/>
        </w:rPr>
        <w:t>- la delibera n.177 del 2020 dell’Autorit</w:t>
      </w:r>
      <w:r>
        <w:rPr>
          <w:color w:val="000000"/>
        </w:rPr>
        <w:t>à Nazionale Anticorruzione recante "</w:t>
      </w:r>
      <w:r>
        <w:rPr>
          <w:i/>
          <w:iCs/>
          <w:color w:val="000000"/>
        </w:rPr>
        <w:t>Linee guida in materia di codici di comportamento delle amministrazioni pubbliche (art. 54, comma 5, d.lgs. n.165/2001)</w:t>
      </w:r>
      <w:r>
        <w:rPr>
          <w:color w:val="000000"/>
        </w:rPr>
        <w:t>",</w:t>
      </w:r>
    </w:p>
    <w:p w:rsidR="000A5B8A" w:rsidRDefault="000A5B8A">
      <w:pPr>
        <w:autoSpaceDE w:val="0"/>
        <w:rPr>
          <w:color w:val="000000"/>
        </w:rPr>
      </w:pPr>
    </w:p>
    <w:p w:rsidR="000A5B8A" w:rsidRDefault="00161B4A">
      <w:pPr>
        <w:autoSpaceDE w:val="0"/>
        <w:jc w:val="both"/>
      </w:pPr>
      <w:r>
        <w:rPr>
          <w:color w:val="000000"/>
        </w:rPr>
        <w:t xml:space="preserve">Nell'intento di favorire il più ampio coinvolgimento degli </w:t>
      </w:r>
      <w:r>
        <w:rPr>
          <w:i/>
          <w:iCs/>
          <w:color w:val="000000"/>
        </w:rPr>
        <w:t>stakeholder</w:t>
      </w:r>
      <w:r>
        <w:rPr>
          <w:color w:val="000000"/>
        </w:rPr>
        <w:t>, le organizzazioni sindaca</w:t>
      </w:r>
      <w:r>
        <w:rPr>
          <w:color w:val="000000"/>
        </w:rPr>
        <w:t>li rappresentative presenti all’interno dell’amministrazione, le associazioni rappresentate nel Consiglio nazionale dei consumatori e degli utenti che operano nel settore, nonché le associazioni o altre forme di organizzazioni rappresentative di particolar</w:t>
      </w:r>
      <w:r>
        <w:rPr>
          <w:color w:val="000000"/>
        </w:rPr>
        <w:t>i interessi e dei soggetti che operano nell’ambito di interesse delle attività dell’ente e che fruiscono delle relative attività e servizi, sono invitati a presentare eventuali proposte e/o osservazioni, di cui l'Amministrazione terrà conto ai fini dell’ag</w:t>
      </w:r>
      <w:r>
        <w:rPr>
          <w:color w:val="000000"/>
        </w:rPr>
        <w:t>giornamento del proprio Codice di Comportamento.</w:t>
      </w:r>
    </w:p>
    <w:p w:rsidR="000A5B8A" w:rsidRDefault="000A5B8A">
      <w:pPr>
        <w:autoSpaceDE w:val="0"/>
        <w:rPr>
          <w:color w:val="000000"/>
        </w:rPr>
      </w:pPr>
    </w:p>
    <w:p w:rsidR="000A5B8A" w:rsidRDefault="00161B4A">
      <w:pPr>
        <w:autoSpaceDE w:val="0"/>
        <w:jc w:val="both"/>
      </w:pPr>
      <w:r>
        <w:rPr>
          <w:color w:val="000000"/>
        </w:rPr>
        <w:t xml:space="preserve">Si invitano, pertanto, tutti i soggetti cui il presente Avviso è rivolto a voler trasmettere - </w:t>
      </w:r>
      <w:r>
        <w:rPr>
          <w:b/>
          <w:bCs/>
          <w:color w:val="000000"/>
        </w:rPr>
        <w:t xml:space="preserve">entro il giorno 11.11.2022 </w:t>
      </w:r>
      <w:r>
        <w:rPr>
          <w:color w:val="000000"/>
        </w:rPr>
        <w:t>- il proprio contributo propositivo in riferimento alla ipotesi di aggiornamento del</w:t>
      </w:r>
      <w:r>
        <w:rPr>
          <w:color w:val="000000"/>
        </w:rPr>
        <w:t xml:space="preserve"> Codice di comportamento dei dipendenti del Comune di Cesenatico, che si riporta in allegato al presente avviso.</w:t>
      </w:r>
    </w:p>
    <w:p w:rsidR="000A5B8A" w:rsidRDefault="000A5B8A">
      <w:pPr>
        <w:autoSpaceDE w:val="0"/>
        <w:jc w:val="both"/>
        <w:rPr>
          <w:color w:val="000000"/>
        </w:rPr>
      </w:pPr>
    </w:p>
    <w:p w:rsidR="000A5B8A" w:rsidRDefault="000A5B8A">
      <w:pPr>
        <w:autoSpaceDE w:val="0"/>
        <w:jc w:val="both"/>
        <w:rPr>
          <w:color w:val="000000"/>
        </w:rPr>
      </w:pPr>
    </w:p>
    <w:p w:rsidR="000A5B8A" w:rsidRDefault="000A5B8A">
      <w:pPr>
        <w:autoSpaceDE w:val="0"/>
        <w:jc w:val="both"/>
        <w:rPr>
          <w:color w:val="000000"/>
        </w:rPr>
      </w:pPr>
    </w:p>
    <w:p w:rsidR="000A5B8A" w:rsidRDefault="00161B4A">
      <w:pPr>
        <w:autoSpaceDE w:val="0"/>
        <w:jc w:val="both"/>
      </w:pPr>
      <w:r>
        <w:rPr>
          <w:color w:val="000000"/>
        </w:rPr>
        <w:t>Le proposte e le osservazioni, debitamente sottoscritte, dovranno pervenire mediante consegna a mano presso l'Ufficio Protocollo, o servizio</w:t>
      </w:r>
      <w:r>
        <w:rPr>
          <w:color w:val="000000"/>
        </w:rPr>
        <w:t xml:space="preserve"> postale, o posta certificata al seguente indirizzo: </w:t>
      </w:r>
      <w:hyperlink r:id="rId6">
        <w:r>
          <w:rPr>
            <w:rStyle w:val="CollegamentoInternet"/>
          </w:rPr>
          <w:t>cesenatico@cert.provincia.fc.it</w:t>
        </w:r>
      </w:hyperlink>
      <w:r>
        <w:rPr>
          <w:color w:val="000000"/>
        </w:rPr>
        <w:t>, utilizzando preferibilmente il modello allegato.</w:t>
      </w:r>
    </w:p>
    <w:p w:rsidR="000A5B8A" w:rsidRDefault="000A5B8A">
      <w:pPr>
        <w:autoSpaceDE w:val="0"/>
        <w:jc w:val="both"/>
        <w:rPr>
          <w:color w:val="0000FF"/>
        </w:rPr>
      </w:pPr>
    </w:p>
    <w:p w:rsidR="000A5B8A" w:rsidRDefault="00161B4A">
      <w:pPr>
        <w:autoSpaceDE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Il Segretario Generale</w:t>
      </w:r>
    </w:p>
    <w:p w:rsidR="000A5B8A" w:rsidRDefault="00161B4A">
      <w:pPr>
        <w:widowControl w:val="0"/>
        <w:autoSpaceDE w:val="0"/>
        <w:jc w:val="center"/>
        <w:rPr>
          <w:color w:val="000000"/>
        </w:rPr>
      </w:pPr>
      <w:r>
        <w:rPr>
          <w:color w:val="000000"/>
        </w:rPr>
        <w:t xml:space="preserve">       Responsabile della prevenzione della corruzione e della trasparenza</w:t>
      </w:r>
    </w:p>
    <w:p w:rsidR="000A5B8A" w:rsidRDefault="00161B4A">
      <w:pPr>
        <w:widowControl w:val="0"/>
        <w:autoSpaceDE w:val="0"/>
        <w:jc w:val="center"/>
        <w:rPr>
          <w:color w:val="000000"/>
        </w:rPr>
      </w:pPr>
      <w:r>
        <w:rPr>
          <w:color w:val="000000"/>
        </w:rPr>
        <w:t xml:space="preserve">            Castelli Dr. Ugo</w:t>
      </w:r>
    </w:p>
    <w:p w:rsidR="000A5B8A" w:rsidRDefault="00161B4A">
      <w:pPr>
        <w:widowControl w:val="0"/>
        <w:autoSpaceDE w:val="0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Firmato digitalmente</w:t>
      </w:r>
    </w:p>
    <w:p w:rsidR="000A5B8A" w:rsidRDefault="000A5B8A">
      <w:pPr>
        <w:widowControl w:val="0"/>
        <w:autoSpaceDE w:val="0"/>
        <w:rPr>
          <w:i/>
          <w:color w:val="000000"/>
        </w:rPr>
      </w:pPr>
    </w:p>
    <w:p w:rsidR="000A5B8A" w:rsidRDefault="000A5B8A">
      <w:pPr>
        <w:widowControl w:val="0"/>
        <w:autoSpaceDE w:val="0"/>
        <w:rPr>
          <w:color w:val="000000"/>
        </w:rPr>
      </w:pPr>
    </w:p>
    <w:p w:rsidR="000A5B8A" w:rsidRDefault="00161B4A">
      <w:pPr>
        <w:widowControl w:val="0"/>
        <w:autoSpaceDE w:val="0"/>
        <w:spacing w:line="360" w:lineRule="auto"/>
        <w:jc w:val="both"/>
      </w:pPr>
      <w:r>
        <w:rPr>
          <w:color w:val="000000"/>
        </w:rPr>
        <w:t>Cesenatico, 10 ottobre 2022</w:t>
      </w:r>
    </w:p>
    <w:sectPr w:rsidR="000A5B8A" w:rsidSect="000A5B8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8A" w:rsidRDefault="000A5B8A" w:rsidP="000A5B8A">
      <w:r>
        <w:separator/>
      </w:r>
    </w:p>
  </w:endnote>
  <w:endnote w:type="continuationSeparator" w:id="0">
    <w:p w:rsidR="000A5B8A" w:rsidRDefault="000A5B8A" w:rsidP="000A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8A" w:rsidRDefault="00161B4A">
    <w:pPr>
      <w:pStyle w:val="normalA"/>
      <w:tabs>
        <w:tab w:val="center" w:pos="4819"/>
        <w:tab w:val="right" w:pos="9612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1595120" cy="372745"/>
          <wp:effectExtent l="0" t="0" r="0" b="0"/>
          <wp:wrapSquare wrapText="bothSides"/>
          <wp:docPr id="2" name="Immagine 7" descr="Immagine che contiene testo, clipart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 descr="Immagine che contiene testo, clipart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5B8A" w:rsidRDefault="000A5B8A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0A5B8A" w:rsidRDefault="000A5B8A">
    <w:pPr>
      <w:pStyle w:val="normalA"/>
      <w:tabs>
        <w:tab w:val="center" w:pos="4819"/>
        <w:tab w:val="right" w:pos="9612"/>
      </w:tabs>
      <w:spacing w:line="360" w:lineRule="auto"/>
      <w:jc w:val="center"/>
    </w:pPr>
  </w:p>
  <w:p w:rsidR="000A5B8A" w:rsidRDefault="00161B4A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Comune di Cesenatico</w:t>
    </w:r>
  </w:p>
  <w:p w:rsidR="000A5B8A" w:rsidRDefault="00161B4A">
    <w:pPr>
      <w:pStyle w:val="normalA"/>
      <w:tabs>
        <w:tab w:val="center" w:pos="4819"/>
        <w:tab w:val="right" w:pos="9612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Via Marino Moretti, 5 - 47042 - tel. 0547/79111 - cesenatico@cert.provincia.fc.it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8A" w:rsidRDefault="000A5B8A" w:rsidP="000A5B8A">
      <w:r>
        <w:separator/>
      </w:r>
    </w:p>
  </w:footnote>
  <w:footnote w:type="continuationSeparator" w:id="0">
    <w:p w:rsidR="000A5B8A" w:rsidRDefault="000A5B8A" w:rsidP="000A5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8A" w:rsidRDefault="00161B4A">
    <w:pPr>
      <w:pStyle w:val="normalA"/>
      <w:tabs>
        <w:tab w:val="center" w:pos="4819"/>
        <w:tab w:val="right" w:pos="9612"/>
      </w:tabs>
      <w:spacing w:line="276" w:lineRule="auto"/>
      <w:jc w:val="both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posOffset>-330835</wp:posOffset>
          </wp:positionH>
          <wp:positionV relativeFrom="paragraph">
            <wp:posOffset>56515</wp:posOffset>
          </wp:positionV>
          <wp:extent cx="606425" cy="606425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642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      COMUNE DI CESENATICO</w:t>
    </w:r>
  </w:p>
  <w:p w:rsidR="000A5B8A" w:rsidRDefault="00161B4A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i/>
        <w:iCs/>
      </w:rPr>
      <w:t xml:space="preserve">             Provincia di Forlì-Cesena</w:t>
    </w:r>
  </w:p>
  <w:p w:rsidR="000A5B8A" w:rsidRDefault="00161B4A">
    <w:pPr>
      <w:pStyle w:val="normalA"/>
      <w:tabs>
        <w:tab w:val="center" w:pos="4819"/>
        <w:tab w:val="right" w:pos="9612"/>
      </w:tabs>
      <w:spacing w:line="276" w:lineRule="auto"/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Settore 3 </w:t>
    </w:r>
  </w:p>
  <w:p w:rsidR="000A5B8A" w:rsidRDefault="00161B4A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r>
      <w:rPr>
        <w:rFonts w:ascii="Times New Roman" w:hAnsi="Times New Roman"/>
        <w:b/>
        <w:bCs/>
        <w:sz w:val="24"/>
        <w:szCs w:val="24"/>
      </w:rPr>
      <w:t>Segreteria Generale</w:t>
    </w:r>
  </w:p>
  <w:p w:rsidR="000A5B8A" w:rsidRDefault="000A5B8A">
    <w:pPr>
      <w:pStyle w:val="normalA"/>
      <w:tabs>
        <w:tab w:val="center" w:pos="4819"/>
        <w:tab w:val="right" w:pos="9612"/>
      </w:tabs>
      <w:spacing w:line="276" w:lineRule="auto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B8A"/>
    <w:rsid w:val="000A5B8A"/>
    <w:rsid w:val="0016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06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9F7A6A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2495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A61DE9"/>
    <w:rPr>
      <w:b/>
      <w:bCs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E67570"/>
    <w:rPr>
      <w:rFonts w:eastAsia="Times New Roman"/>
      <w:b/>
      <w:bCs/>
      <w:sz w:val="36"/>
      <w:szCs w:val="36"/>
    </w:rPr>
  </w:style>
  <w:style w:type="character" w:customStyle="1" w:styleId="Nessuno">
    <w:name w:val="Nessuno"/>
    <w:qFormat/>
    <w:rsid w:val="00950A88"/>
  </w:style>
  <w:style w:type="character" w:customStyle="1" w:styleId="Enfasiforte">
    <w:name w:val="Enfasi forte"/>
    <w:qFormat/>
    <w:rsid w:val="005210B9"/>
    <w:rPr>
      <w:b/>
      <w:bCs/>
    </w:rPr>
  </w:style>
  <w:style w:type="character" w:customStyle="1" w:styleId="Enfasi">
    <w:name w:val="Enfasi"/>
    <w:qFormat/>
    <w:rsid w:val="005210B9"/>
    <w:rPr>
      <w:i/>
      <w:iCs/>
    </w:rPr>
  </w:style>
  <w:style w:type="paragraph" w:styleId="Titolo">
    <w:name w:val="Title"/>
    <w:basedOn w:val="Normale"/>
    <w:next w:val="Corpodeltesto"/>
    <w:qFormat/>
    <w:rsid w:val="000A5B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0A5B8A"/>
    <w:pPr>
      <w:spacing w:after="140" w:line="276" w:lineRule="auto"/>
    </w:pPr>
  </w:style>
  <w:style w:type="paragraph" w:styleId="Elenco">
    <w:name w:val="List"/>
    <w:basedOn w:val="Corpodeltesto"/>
    <w:rsid w:val="000A5B8A"/>
    <w:rPr>
      <w:rFonts w:cs="Arial"/>
    </w:rPr>
  </w:style>
  <w:style w:type="paragraph" w:customStyle="1" w:styleId="Caption">
    <w:name w:val="Caption"/>
    <w:basedOn w:val="Normale"/>
    <w:qFormat/>
    <w:rsid w:val="000A5B8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A5B8A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0A5B8A"/>
    <w:pPr>
      <w:suppressLineNumbers/>
      <w:spacing w:before="120" w:after="120"/>
    </w:pPr>
    <w:rPr>
      <w:rFonts w:cs="Arial"/>
      <w:i/>
      <w:iCs/>
    </w:rPr>
  </w:style>
  <w:style w:type="paragraph" w:customStyle="1" w:styleId="normalA">
    <w:name w:val="normal A"/>
    <w:qFormat/>
    <w:rsid w:val="00AD5061"/>
    <w:pPr>
      <w:spacing w:line="20" w:lineRule="atLeast"/>
      <w:outlineLvl w:val="0"/>
    </w:pPr>
    <w:rPr>
      <w:rFonts w:ascii="Cambria" w:hAnsi="Cambria" w:cs="Arial Unicode MS"/>
      <w:color w:val="000000"/>
      <w:u w:color="000000"/>
    </w:rPr>
  </w:style>
  <w:style w:type="paragraph" w:customStyle="1" w:styleId="Didefault">
    <w:name w:val="Di default"/>
    <w:qFormat/>
    <w:rsid w:val="00AD5061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24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4E3B2B"/>
    <w:pPr>
      <w:spacing w:beforeAutospacing="1" w:afterAutospacing="1"/>
    </w:pPr>
    <w:rPr>
      <w:rFonts w:eastAsia="Times New Roman"/>
      <w:lang w:eastAsia="it-IT"/>
    </w:rPr>
  </w:style>
  <w:style w:type="paragraph" w:customStyle="1" w:styleId="Normale1">
    <w:name w:val="Normale1"/>
    <w:qFormat/>
    <w:rsid w:val="00950A88"/>
    <w:rPr>
      <w:rFonts w:eastAsia="Times New Roman"/>
    </w:rPr>
  </w:style>
  <w:style w:type="paragraph" w:customStyle="1" w:styleId="Textbody">
    <w:name w:val="Text body"/>
    <w:basedOn w:val="Normale"/>
    <w:qFormat/>
    <w:rsid w:val="005210B9"/>
    <w:pPr>
      <w:widowControl w:val="0"/>
      <w:spacing w:after="120"/>
      <w:textAlignment w:val="baseline"/>
    </w:pPr>
    <w:rPr>
      <w:rFonts w:eastAsia="SimSun" w:cs="Arial"/>
      <w:kern w:val="2"/>
      <w:lang w:eastAsia="zh-CN" w:bidi="hi-IN"/>
    </w:rPr>
  </w:style>
  <w:style w:type="paragraph" w:customStyle="1" w:styleId="Intestazioneepidipagina">
    <w:name w:val="Intestazione e piè di pagina"/>
    <w:basedOn w:val="Normale"/>
    <w:qFormat/>
    <w:rsid w:val="000A5B8A"/>
  </w:style>
  <w:style w:type="paragraph" w:customStyle="1" w:styleId="Header">
    <w:name w:val="Header"/>
    <w:basedOn w:val="Intestazioneepidipagina"/>
    <w:rsid w:val="000A5B8A"/>
  </w:style>
  <w:style w:type="paragraph" w:customStyle="1" w:styleId="Footer">
    <w:name w:val="Footer"/>
    <w:basedOn w:val="Intestazioneepidipagina"/>
    <w:rsid w:val="000A5B8A"/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enatico@cert.provincia.f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Zani</dc:creator>
  <cp:lastModifiedBy>barbara.casabianca</cp:lastModifiedBy>
  <cp:revision>2</cp:revision>
  <cp:lastPrinted>2022-10-10T08:10:00Z</cp:lastPrinted>
  <dcterms:created xsi:type="dcterms:W3CDTF">2022-10-10T08:11:00Z</dcterms:created>
  <dcterms:modified xsi:type="dcterms:W3CDTF">2022-10-10T08:11:00Z</dcterms:modified>
  <dc:language>it-IT</dc:language>
</cp:coreProperties>
</file>