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Calibri-Bold" w:ascii="Verdana" w:hAnsi="Verdana"/>
          <w:b/>
          <w:bCs/>
          <w:sz w:val="18"/>
          <w:szCs w:val="18"/>
        </w:rPr>
        <w:t>INFORMATIVA per il trattamento dei dati personali ai sensi dell’art 13 del Regolamento europeo n. 679/2016</w:t>
      </w:r>
    </w:p>
    <w:p>
      <w:pPr>
        <w:pStyle w:val="Normal"/>
        <w:spacing w:lineRule="auto" w:line="240" w:before="0" w:after="0"/>
        <w:jc w:val="center"/>
        <w:rPr>
          <w:rFonts w:ascii="Verdana" w:hAnsi="Verdana" w:cs="Calibri-Bold"/>
          <w:b/>
          <w:b/>
          <w:bCs/>
          <w:sz w:val="18"/>
          <w:szCs w:val="18"/>
        </w:rPr>
      </w:pPr>
      <w:r>
        <w:rPr>
          <w:rFonts w:cs="Calibri-Bold" w:ascii="Verdana" w:hAnsi="Verdana"/>
          <w:b/>
          <w:bCs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Verdana" w:hAnsi="Verdana" w:cs="Calibri-Bold"/>
          <w:b/>
          <w:b/>
          <w:bCs/>
          <w:color w:val="0000FF"/>
          <w:sz w:val="18"/>
          <w:szCs w:val="18"/>
        </w:rPr>
      </w:pPr>
      <w:r>
        <w:rPr>
          <w:rFonts w:cs="Calibri-Bold" w:ascii="Verdana" w:hAnsi="Verdana"/>
          <w:b/>
          <w:bCs/>
          <w:color w:val="0000FF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Verdana" w:hAnsi="Verdana" w:cs="Calibri-Bold"/>
          <w:b/>
          <w:b/>
          <w:bCs/>
          <w:color w:val="0000FF"/>
          <w:sz w:val="18"/>
          <w:szCs w:val="18"/>
        </w:rPr>
      </w:pPr>
      <w:r>
        <w:rPr>
          <w:rFonts w:cs="Calibri-Bold" w:ascii="Verdana" w:hAnsi="Verdana"/>
          <w:b/>
          <w:bCs/>
          <w:color w:val="0000FF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Verdana" w:hAnsi="Verdana" w:cs="Calibri-Bold"/>
          <w:b/>
          <w:b/>
          <w:bCs/>
          <w:color w:val="000000"/>
          <w:sz w:val="16"/>
          <w:szCs w:val="16"/>
        </w:rPr>
      </w:pPr>
      <w:r>
        <w:rPr>
          <w:rFonts w:cs="Calibri-Bold" w:ascii="Verdana" w:hAnsi="Verdana"/>
          <w:b/>
          <w:bCs/>
          <w:color w:val="000000"/>
          <w:sz w:val="16"/>
          <w:szCs w:val="16"/>
        </w:rPr>
        <w:t>1. Premessa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  <w:t>Ai sensi dell’art. 13 del Regolamento europeo n. 679/2016,  il Comune di Cesenatico, in qualità di Titolare” del trattamento, è tenuta a fornirle informazioni in merito all’utilizzo dei suoi dati personali.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Calibri-Bold"/>
          <w:b/>
          <w:b/>
          <w:bCs/>
          <w:color w:val="000000"/>
          <w:sz w:val="16"/>
          <w:szCs w:val="16"/>
        </w:rPr>
      </w:pPr>
      <w:r>
        <w:rPr>
          <w:rFonts w:cs="Calibri-Bold" w:ascii="Verdana" w:hAnsi="Verdana"/>
          <w:b/>
          <w:bCs/>
          <w:color w:val="000000"/>
          <w:sz w:val="16"/>
          <w:szCs w:val="16"/>
        </w:rPr>
        <w:t>2. Identità e i dati di contatto del titolare del trattamento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  <w:t xml:space="preserve">Il Titolare del trattamento dei dati personali di cui alla presente Informativa è il Comune di Cesenatico, con sede in Via M. Moretti, 4 – 47042 CESENATICO. </w:t>
      </w:r>
    </w:p>
    <w:p>
      <w:pPr>
        <w:pStyle w:val="Normal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  <w:t xml:space="preserve">Al fine di semplificare le modalità di inoltro e ridurre i tempi per il riscontro si invita a presentare le richieste di cui al paragrafo n. 10, al Comune di Cesenatico, Ufficio Relazioni con il Pubblico, Via M.Moretti, 4 - e-mail </w:t>
      </w:r>
      <w:hyperlink r:id="rId2">
        <w:r>
          <w:rPr>
            <w:rStyle w:val="CollegamentoInternet"/>
            <w:rFonts w:cs="Calibri" w:ascii="Verdana" w:hAnsi="Verdana"/>
            <w:sz w:val="16"/>
            <w:szCs w:val="16"/>
          </w:rPr>
          <w:t>urp@comune.cesenatico.fc.it</w:t>
        </w:r>
      </w:hyperlink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Calibri-Bold"/>
          <w:b/>
          <w:b/>
          <w:bCs/>
          <w:color w:val="000000"/>
          <w:sz w:val="16"/>
          <w:szCs w:val="16"/>
        </w:rPr>
      </w:pPr>
      <w:r>
        <w:rPr>
          <w:rFonts w:cs="Calibri-Bold" w:ascii="Verdana" w:hAnsi="Verdana"/>
          <w:b/>
          <w:bCs/>
          <w:color w:val="000000"/>
          <w:sz w:val="16"/>
          <w:szCs w:val="16"/>
        </w:rPr>
        <w:t>3. Il Responsabile della protezione dei dati personali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  <w:t xml:space="preserve">Il Comune di Cesenatico ha designato quale Responsabile della protezione dei dati la società IDEAPUBBLICA S.R.L. – Via Giulio Pastore, 17a - 60131 ANCONA - mail: </w:t>
      </w:r>
      <w:hyperlink r:id="rId3">
        <w:r>
          <w:rPr>
            <w:rStyle w:val="CollegamentoInternet"/>
            <w:rFonts w:cs="Calibri" w:ascii="Verdana" w:hAnsi="Verdana"/>
            <w:sz w:val="16"/>
            <w:szCs w:val="16"/>
          </w:rPr>
          <w:t>info@ideapubblica.it</w:t>
        </w:r>
      </w:hyperlink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Calibri-Bold"/>
          <w:b/>
          <w:b/>
          <w:bCs/>
          <w:color w:val="000000"/>
          <w:sz w:val="16"/>
          <w:szCs w:val="16"/>
        </w:rPr>
      </w:pPr>
      <w:r>
        <w:rPr>
          <w:rFonts w:cs="Calibri-Bold" w:ascii="Verdana" w:hAnsi="Verdana"/>
          <w:b/>
          <w:bCs/>
          <w:color w:val="000000"/>
          <w:sz w:val="16"/>
          <w:szCs w:val="16"/>
        </w:rPr>
        <w:t>4. Responsabili del trattamento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  <w:t>L’Ente può avvalersi di soggetti terzi per l’espletamento di attività e relativi trattamenti di dati personali di cui l’Ente la titolarità. Conformemente a quanto stabilito dalla normativa, tali soggetti assicurano livelli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  <w:t>esperienza, capacità e affidabilità tali da garantire il rispetto delle vigenti disposizioni in materia di trattamento, ivi compreso il profilo della sicurezza dei dati.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  <w:t>Vengono formalizzate da parte dell’Ente istruzioni, compiti ed oneri in capo a tali soggetti terzi con la designazione degli stessi a "Responsabili del trattamento". Vengono sottoposti tali soggetti a verifiche periodiche al fine di constatare il mantenimento dei livelli di garanzia registrati in occasione dell’affidamento dell’incarico iniziale.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Calibri-Bold"/>
          <w:b/>
          <w:b/>
          <w:bCs/>
          <w:color w:val="000000"/>
          <w:sz w:val="16"/>
          <w:szCs w:val="16"/>
        </w:rPr>
      </w:pPr>
      <w:r>
        <w:rPr>
          <w:rFonts w:cs="Calibri-Bold" w:ascii="Verdana" w:hAnsi="Verdana"/>
          <w:b/>
          <w:bCs/>
          <w:color w:val="000000"/>
          <w:sz w:val="16"/>
          <w:szCs w:val="16"/>
        </w:rPr>
        <w:t>5. Soggetti autorizzati al trattamento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tuoi dati personali.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Calibri-Bold"/>
          <w:b/>
          <w:b/>
          <w:bCs/>
          <w:color w:val="000000"/>
          <w:sz w:val="16"/>
          <w:szCs w:val="16"/>
        </w:rPr>
      </w:pPr>
      <w:r>
        <w:rPr>
          <w:rFonts w:cs="Calibri-Bold" w:ascii="Verdana" w:hAnsi="Verdana"/>
          <w:b/>
          <w:bCs/>
          <w:color w:val="000000"/>
          <w:sz w:val="16"/>
          <w:szCs w:val="16"/>
        </w:rPr>
        <w:t>6. Finalità e base giuridica del trattamento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  <w:t xml:space="preserve">Il trattamento dei suoi dati personali viene effettuato dal Comune di Cesenatico per lo svolgimento di funzioni istituzionali e, pertanto, ai sensi dell’art. 6 comma 1 lett. e) non necessita del suo consenso. I dati personali sono trattati per le seguenti finalità: ISTANZA </w:t>
      </w:r>
      <w:r>
        <w:rPr>
          <w:rFonts w:eastAsia="Calibri" w:cs="Calibri" w:ascii="Verdana" w:hAnsi="Verdana"/>
          <w:color w:val="000000"/>
          <w:kern w:val="0"/>
          <w:sz w:val="16"/>
          <w:szCs w:val="16"/>
          <w:lang w:val="it-IT" w:eastAsia="en-US" w:bidi="ar-SA"/>
        </w:rPr>
        <w:t>SCAVO SU SUOLO PUBBLICO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FF0000"/>
          <w:sz w:val="16"/>
          <w:szCs w:val="16"/>
        </w:rPr>
      </w:pPr>
      <w:r>
        <w:rPr>
          <w:rFonts w:cs="Calibri" w:ascii="Verdana" w:hAnsi="Verdana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Calibri-Bold"/>
          <w:b/>
          <w:b/>
          <w:bCs/>
          <w:color w:val="000000"/>
          <w:sz w:val="16"/>
          <w:szCs w:val="16"/>
        </w:rPr>
      </w:pPr>
      <w:r>
        <w:rPr>
          <w:rFonts w:cs="Calibri-Bold" w:ascii="Verdana" w:hAnsi="Verdana"/>
          <w:b/>
          <w:bCs/>
          <w:color w:val="000000"/>
          <w:sz w:val="16"/>
          <w:szCs w:val="16"/>
        </w:rPr>
        <w:t>7. Destinatari dei dati personali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FF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  <w:t xml:space="preserve">I suoi dati personali </w:t>
      </w:r>
      <w:r>
        <w:rPr>
          <w:rFonts w:cs="Calibri" w:ascii="Verdana" w:hAnsi="Verdana"/>
          <w:sz w:val="16"/>
          <w:szCs w:val="16"/>
        </w:rPr>
        <w:t>non sono oggetto di comunicazione o diffusione.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FF0000"/>
          <w:sz w:val="16"/>
          <w:szCs w:val="16"/>
        </w:rPr>
      </w:pPr>
      <w:r>
        <w:rPr>
          <w:rFonts w:cs="Calibri" w:ascii="Verdana" w:hAnsi="Verdana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Calibri-Bold"/>
          <w:b/>
          <w:b/>
          <w:bCs/>
          <w:color w:val="000000"/>
          <w:sz w:val="16"/>
          <w:szCs w:val="16"/>
        </w:rPr>
      </w:pPr>
      <w:r>
        <w:rPr>
          <w:rFonts w:cs="Calibri-Bold" w:ascii="Verdana" w:hAnsi="Verdana"/>
          <w:b/>
          <w:bCs/>
          <w:color w:val="000000"/>
          <w:sz w:val="16"/>
          <w:szCs w:val="16"/>
        </w:rPr>
        <w:t>8. Trasferimento dei dati personali a Paesi extra UE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  <w:t>I suoi dati personali non sono trasferiti al di fuori dell’Unione europea.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Calibri-Bold"/>
          <w:b/>
          <w:b/>
          <w:bCs/>
          <w:color w:val="000000"/>
          <w:sz w:val="16"/>
          <w:szCs w:val="16"/>
        </w:rPr>
      </w:pPr>
      <w:r>
        <w:rPr>
          <w:rFonts w:cs="Calibri-Bold" w:ascii="Verdana" w:hAnsi="Verdana"/>
          <w:b/>
          <w:bCs/>
          <w:color w:val="000000"/>
          <w:sz w:val="16"/>
          <w:szCs w:val="16"/>
        </w:rPr>
        <w:t>9. Periodo di conservazione</w:t>
      </w:r>
    </w:p>
    <w:p>
      <w:pPr>
        <w:pStyle w:val="Normal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FF0000"/>
          <w:sz w:val="16"/>
          <w:szCs w:val="16"/>
        </w:rPr>
      </w:pPr>
      <w:r>
        <w:rPr>
          <w:rFonts w:cs="Calibri" w:ascii="Verdana" w:hAnsi="Verdana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Calibri-Bold"/>
          <w:b/>
          <w:b/>
          <w:bCs/>
          <w:color w:val="000000"/>
          <w:sz w:val="16"/>
          <w:szCs w:val="16"/>
        </w:rPr>
      </w:pPr>
      <w:r>
        <w:rPr>
          <w:rFonts w:cs="Calibri-Bold" w:ascii="Verdana" w:hAnsi="Verdana"/>
          <w:b/>
          <w:bCs/>
          <w:color w:val="000000"/>
          <w:sz w:val="16"/>
          <w:szCs w:val="16"/>
        </w:rPr>
        <w:t>10. I suoi diritti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  <w:t>Nella sua qualità di interessato, Lei ha diritto: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  <w:t>di accesso ai dati personali;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  <w:t>di ottenere la rettifica o la cancellazione degli stessi o la limitazione del trattamento che lo riguardano;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  <w:t>di opporsi al trattamento;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  <w:t>di proporre reclamo al Garante per la protezione dei dati personali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Calibri-Bold"/>
          <w:b/>
          <w:b/>
          <w:bCs/>
          <w:color w:val="000000"/>
          <w:sz w:val="16"/>
          <w:szCs w:val="16"/>
        </w:rPr>
      </w:pPr>
      <w:r>
        <w:rPr>
          <w:rFonts w:cs="Calibri-Bold" w:ascii="Verdana" w:hAnsi="Verdana"/>
          <w:b/>
          <w:bCs/>
          <w:color w:val="000000"/>
          <w:sz w:val="16"/>
          <w:szCs w:val="16"/>
        </w:rPr>
        <w:t>11. Conferimento dei dati</w:t>
      </w:r>
    </w:p>
    <w:p>
      <w:pPr>
        <w:pStyle w:val="Normal"/>
        <w:rPr/>
      </w:pPr>
      <w:r>
        <w:rPr>
          <w:rFonts w:cs="Calibri" w:ascii="Verdana" w:hAnsi="Verdana"/>
          <w:sz w:val="16"/>
          <w:szCs w:val="16"/>
        </w:rPr>
        <w:t>Il conferimento dei Suoi dati è facoltativo, ma necessario per le finalità sopra indicate. Il mancato conferimento comporterà L’impossibilità di rilasciare il permesso richiesto.</w:t>
      </w:r>
    </w:p>
    <w:p>
      <w:pPr>
        <w:pStyle w:val="Normal"/>
        <w:spacing w:before="0" w:after="200"/>
        <w:rPr>
          <w:rFonts w:ascii="Verdana" w:hAnsi="Verdana" w:cs="Calibri-Bold"/>
          <w:b/>
          <w:b/>
          <w:bCs/>
          <w:sz w:val="18"/>
          <w:szCs w:val="18"/>
        </w:rPr>
      </w:pPr>
      <w:r>
        <w:rPr/>
      </w:r>
    </w:p>
    <w:sectPr>
      <w:headerReference w:type="default" r:id="rId4"/>
      <w:type w:val="nextPage"/>
      <w:pgSz w:w="11906" w:h="16838"/>
      <w:pgMar w:left="1134" w:right="1134" w:header="284" w:top="34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3c1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4c25f7"/>
    <w:rPr/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4c25f7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4c25f7"/>
    <w:rPr>
      <w:rFonts w:ascii="Tahoma" w:hAnsi="Tahoma" w:cs="Tahoma"/>
      <w:sz w:val="16"/>
      <w:szCs w:val="16"/>
    </w:rPr>
  </w:style>
  <w:style w:type="character" w:styleId="CollegamentoInternet">
    <w:name w:val="Collegamento Internet"/>
    <w:basedOn w:val="DefaultParagraphFont"/>
    <w:uiPriority w:val="99"/>
    <w:unhideWhenUsed/>
    <w:rsid w:val="0056679c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4c25f7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4c25f7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c25f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64f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rp@comune.cesenatico.fc.it" TargetMode="External"/><Relationship Id="rId3" Type="http://schemas.openxmlformats.org/officeDocument/2006/relationships/hyperlink" Target="mailto:info@ideapubblica.it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LibreOffice/7.0.5.2$Windows_X86_64 LibreOffice_project/64390860c6cd0aca4beafafcfd84613dd9dfb63a</Application>
  <AppVersion>15.0000</AppVersion>
  <Pages>1</Pages>
  <Words>586</Words>
  <Characters>3319</Characters>
  <CharactersWithSpaces>3876</CharactersWithSpaces>
  <Paragraphs>30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2020-06-23T07:11:00Z</dcterms:created>
  <dc:creator>p.budini</dc:creator>
  <dc:description/>
  <dc:language>it-IT</dc:language>
  <cp:lastModifiedBy/>
  <dcterms:modified xsi:type="dcterms:W3CDTF">2022-03-22T09:32:05Z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